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F10DE" w:rsidRDefault="006B0797" w:rsidP="005F10DE">
      <w:pPr>
        <w:pStyle w:val="Heading1"/>
        <w:keepNext w:val="0"/>
        <w:widowControl w:val="0"/>
        <w:jc w:val="right"/>
        <w:rPr>
          <w:u w:val="none"/>
          <w:lang w:val="ru-RU"/>
        </w:rPr>
      </w:pPr>
      <w:r>
        <w:rPr>
          <w:b w:val="0"/>
          <w:bCs w:val="0"/>
          <w:lang w:val="ru-RU"/>
        </w:rPr>
        <w:t xml:space="preserve">      </w:t>
      </w:r>
      <w:r w:rsidR="00AB398E" w:rsidRPr="006E7C4D">
        <w:rPr>
          <w:b w:val="0"/>
          <w:bCs w:val="0"/>
          <w:lang w:val="ru-RU"/>
        </w:rPr>
        <w:t>________________________________________________</w:t>
      </w:r>
      <w:r w:rsidR="005F10DE">
        <w:rPr>
          <w:b w:val="0"/>
          <w:bCs w:val="0"/>
          <w:lang w:val="ru-RU"/>
        </w:rPr>
        <w:t>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5F10DE" w:rsidRDefault="00AB398E" w:rsidP="005F10DE">
      <w:pPr>
        <w:pStyle w:val="BodyText"/>
        <w:widowControl w:val="0"/>
        <w:spacing w:after="120"/>
        <w:rPr>
          <w:b/>
          <w:bCs/>
          <w:sz w:val="32"/>
          <w:szCs w:val="32"/>
          <w:lang w:val="en-US"/>
        </w:rPr>
      </w:pPr>
    </w:p>
    <w:p w:rsidR="00AB398E" w:rsidRDefault="00AB398E" w:rsidP="004223E2">
      <w:pPr>
        <w:pStyle w:val="BodyText"/>
        <w:widowControl w:val="0"/>
        <w:spacing w:after="120"/>
        <w:ind w:left="2880" w:firstLine="720"/>
        <w:rPr>
          <w:b/>
          <w:bCs/>
          <w:sz w:val="32"/>
          <w:szCs w:val="32"/>
        </w:rPr>
      </w:pPr>
      <w:r w:rsidRPr="00F75ADC">
        <w:rPr>
          <w:b/>
          <w:bCs/>
          <w:sz w:val="32"/>
          <w:szCs w:val="32"/>
        </w:rPr>
        <w:t>О Ф Е Р Т А</w:t>
      </w:r>
    </w:p>
    <w:p w:rsidR="00136D26" w:rsidRPr="00DC78A8" w:rsidRDefault="00136D26" w:rsidP="004223E2">
      <w:pPr>
        <w:pStyle w:val="BodyText"/>
        <w:widowControl w:val="0"/>
        <w:spacing w:after="120"/>
        <w:ind w:left="2880" w:firstLine="720"/>
        <w:rPr>
          <w:b/>
          <w:bCs/>
          <w:sz w:val="32"/>
          <w:szCs w:val="32"/>
          <w:lang w:val="en-US"/>
        </w:rPr>
      </w:pPr>
    </w:p>
    <w:p w:rsidR="001B3386" w:rsidRDefault="00AB398E" w:rsidP="001B3386">
      <w:pPr>
        <w:widowControl w:val="0"/>
        <w:spacing w:line="28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1B3386" w:rsidRDefault="00AB398E" w:rsidP="001B3386">
      <w:pPr>
        <w:widowControl w:val="0"/>
        <w:spacing w:line="280" w:lineRule="exact"/>
        <w:jc w:val="center"/>
        <w:rPr>
          <w:lang w:val="bg-BG"/>
        </w:rPr>
      </w:pPr>
      <w:r w:rsidRPr="00D11077">
        <w:rPr>
          <w:b/>
          <w:bCs/>
          <w:lang w:val="en-US"/>
        </w:rPr>
        <w:t>“</w:t>
      </w:r>
      <w:r w:rsidR="001B3386" w:rsidRPr="00321086">
        <w:rPr>
          <w:b/>
          <w:lang w:val="bg-BG"/>
        </w:rPr>
        <w:t xml:space="preserve">Третиране с хербициди и </w:t>
      </w:r>
      <w:proofErr w:type="spellStart"/>
      <w:r w:rsidR="001B3386" w:rsidRPr="00321086">
        <w:rPr>
          <w:b/>
          <w:lang w:val="bg-BG"/>
        </w:rPr>
        <w:t>последващо</w:t>
      </w:r>
      <w:proofErr w:type="spellEnd"/>
      <w:r w:rsidR="001B3386" w:rsidRPr="00321086">
        <w:rPr>
          <w:b/>
          <w:lang w:val="bg-BG"/>
        </w:rPr>
        <w:t xml:space="preserve"> почистване на улици и настилки </w:t>
      </w:r>
      <w:r w:rsidR="006B0797" w:rsidRPr="00321086">
        <w:rPr>
          <w:b/>
          <w:lang w:val="bg-BG"/>
        </w:rPr>
        <w:t xml:space="preserve">и </w:t>
      </w:r>
    </w:p>
    <w:p w:rsidR="00AB398E" w:rsidRPr="00136D26" w:rsidRDefault="001B3386" w:rsidP="001B3386">
      <w:pPr>
        <w:widowControl w:val="0"/>
        <w:spacing w:line="280" w:lineRule="exact"/>
        <w:jc w:val="center"/>
        <w:rPr>
          <w:lang w:val="bg-BG"/>
        </w:rPr>
      </w:pPr>
      <w:r w:rsidRPr="00321086">
        <w:rPr>
          <w:b/>
          <w:lang w:val="bg-BG"/>
        </w:rPr>
        <w:t>дезинсекция на зелени терени срещу кърлежи</w:t>
      </w:r>
      <w:r w:rsidR="002D64D8">
        <w:rPr>
          <w:b/>
        </w:rPr>
        <w:t>”</w:t>
      </w:r>
    </w:p>
    <w:p w:rsidR="00136D26" w:rsidRDefault="00136D26" w:rsidP="001B3386">
      <w:pPr>
        <w:pStyle w:val="BodyText"/>
        <w:widowControl w:val="0"/>
        <w:spacing w:line="280" w:lineRule="exact"/>
        <w:ind w:firstLine="720"/>
        <w:rPr>
          <w:b/>
          <w:bCs/>
        </w:rPr>
      </w:pPr>
    </w:p>
    <w:p w:rsidR="00AB398E" w:rsidRPr="00DC78A8" w:rsidRDefault="00AB398E" w:rsidP="001B3386">
      <w:pPr>
        <w:pStyle w:val="BodyText"/>
        <w:widowControl w:val="0"/>
        <w:spacing w:line="280" w:lineRule="exact"/>
        <w:ind w:firstLine="851"/>
        <w:rPr>
          <w:b/>
          <w:bCs/>
          <w:lang w:val="en-US"/>
        </w:rPr>
      </w:pPr>
      <w:r w:rsidRPr="00F75ADC">
        <w:rPr>
          <w:b/>
          <w:bCs/>
        </w:rPr>
        <w:t>УВАЖАЕМИ</w:t>
      </w:r>
      <w:r w:rsidR="00136D26">
        <w:rPr>
          <w:b/>
          <w:bCs/>
        </w:rPr>
        <w:t xml:space="preserve"> ДАМИ И</w:t>
      </w:r>
      <w:r w:rsidRPr="00F75ADC">
        <w:rPr>
          <w:b/>
          <w:bCs/>
        </w:rPr>
        <w:t xml:space="preserve"> ГОСПОДА,</w:t>
      </w:r>
    </w:p>
    <w:p w:rsidR="00AB398E" w:rsidRPr="00C02473" w:rsidRDefault="00AB398E" w:rsidP="001B3386">
      <w:pPr>
        <w:widowControl w:val="0"/>
        <w:spacing w:line="280" w:lineRule="exact"/>
        <w:ind w:firstLine="851"/>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1B3386" w:rsidRDefault="00AB398E" w:rsidP="001B3386">
      <w:pPr>
        <w:pStyle w:val="BodyText"/>
        <w:widowControl w:val="0"/>
        <w:spacing w:line="280" w:lineRule="exact"/>
        <w:ind w:firstLine="851"/>
      </w:pPr>
      <w:r>
        <w:t>Декларирам</w:t>
      </w:r>
      <w:r w:rsidR="00D65FE2">
        <w:t>, че</w:t>
      </w:r>
      <w:r>
        <w:t>:</w:t>
      </w:r>
    </w:p>
    <w:p w:rsidR="001B3386" w:rsidRDefault="00AB398E" w:rsidP="001B3386">
      <w:pPr>
        <w:pStyle w:val="BodyText"/>
        <w:widowControl w:val="0"/>
        <w:spacing w:line="280" w:lineRule="exact"/>
        <w:ind w:firstLine="851"/>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1B3386">
      <w:pPr>
        <w:pStyle w:val="BodyText"/>
        <w:widowControl w:val="0"/>
        <w:spacing w:line="280" w:lineRule="exact"/>
        <w:ind w:firstLine="851"/>
      </w:pPr>
      <w:r>
        <w:t>- с</w:t>
      </w:r>
      <w:r w:rsidRPr="00417D00">
        <w:t xml:space="preserve">рокът на валидност на офертата е </w:t>
      </w:r>
      <w:r w:rsidR="00C36265">
        <w:t>............................</w:t>
      </w:r>
      <w:r>
        <w:t>;</w:t>
      </w:r>
    </w:p>
    <w:p w:rsidR="00C36265" w:rsidRPr="00C36265" w:rsidRDefault="001B3386" w:rsidP="001B3386">
      <w:pPr>
        <w:pStyle w:val="BodyTextIndent2"/>
        <w:widowControl w:val="0"/>
        <w:spacing w:line="280" w:lineRule="exact"/>
        <w:ind w:left="0" w:firstLine="851"/>
      </w:pPr>
      <w:r>
        <w:tab/>
      </w:r>
      <w:r>
        <w:tab/>
      </w:r>
      <w:r>
        <w:tab/>
      </w:r>
      <w:r>
        <w:tab/>
      </w:r>
      <w:r>
        <w:tab/>
        <w:t xml:space="preserve">   </w:t>
      </w:r>
      <w:r w:rsidR="00C36265">
        <w:t>/</w:t>
      </w:r>
      <w:r w:rsidR="00C36265" w:rsidRPr="00C36265">
        <w:rPr>
          <w:sz w:val="20"/>
          <w:szCs w:val="20"/>
        </w:rPr>
        <w:t>дата, месец, година</w:t>
      </w:r>
      <w:r w:rsidR="00C36265">
        <w:t>/</w:t>
      </w:r>
    </w:p>
    <w:p w:rsidR="00AB398E" w:rsidRDefault="00AB398E" w:rsidP="001B3386">
      <w:pPr>
        <w:pStyle w:val="BodyText"/>
        <w:widowControl w:val="0"/>
        <w:spacing w:line="280" w:lineRule="exact"/>
        <w:ind w:firstLine="720"/>
      </w:pPr>
    </w:p>
    <w:p w:rsidR="00AB398E" w:rsidRPr="00615F73" w:rsidRDefault="00AB398E" w:rsidP="001B3386">
      <w:pPr>
        <w:pStyle w:val="BodyText"/>
        <w:widowControl w:val="0"/>
        <w:tabs>
          <w:tab w:val="left" w:pos="851"/>
        </w:tabs>
        <w:spacing w:line="280" w:lineRule="exact"/>
        <w:rPr>
          <w:lang w:val="en-US"/>
        </w:rPr>
      </w:pPr>
      <w:r>
        <w:t>Нашата о</w:t>
      </w:r>
      <w:r w:rsidRPr="002D5B16">
        <w:t>ферта</w:t>
      </w:r>
      <w:r>
        <w:rPr>
          <w:lang w:val="en-US"/>
        </w:rPr>
        <w:t xml:space="preserve"> </w:t>
      </w:r>
      <w:r>
        <w:t>съдържа</w:t>
      </w:r>
      <w:r w:rsidRPr="002D5B16">
        <w:t>:</w:t>
      </w:r>
    </w:p>
    <w:p w:rsidR="00AB398E" w:rsidRPr="005F10DE" w:rsidRDefault="00AB398E" w:rsidP="001B3386">
      <w:pPr>
        <w:widowControl w:val="0"/>
        <w:numPr>
          <w:ilvl w:val="0"/>
          <w:numId w:val="2"/>
        </w:numPr>
        <w:tabs>
          <w:tab w:val="num" w:pos="0"/>
          <w:tab w:val="left" w:pos="851"/>
        </w:tabs>
        <w:spacing w:line="280" w:lineRule="exact"/>
        <w:ind w:left="0" w:firstLine="0"/>
        <w:jc w:val="both"/>
        <w:rPr>
          <w:b/>
          <w:bCs/>
          <w:lang w:val="bg-BG"/>
        </w:rPr>
      </w:pPr>
      <w:r w:rsidRPr="005F10DE">
        <w:rPr>
          <w:b/>
          <w:bCs/>
          <w:lang w:val="bg-BG"/>
        </w:rPr>
        <w:t>Документи и информация</w:t>
      </w:r>
    </w:p>
    <w:p w:rsidR="002D64D8" w:rsidRPr="005F10DE" w:rsidRDefault="00AB398E" w:rsidP="001B3386">
      <w:pPr>
        <w:pStyle w:val="ListParagraph"/>
        <w:widowControl w:val="0"/>
        <w:tabs>
          <w:tab w:val="num" w:pos="0"/>
          <w:tab w:val="left" w:pos="567"/>
          <w:tab w:val="left" w:pos="709"/>
          <w:tab w:val="left" w:pos="851"/>
        </w:tabs>
        <w:autoSpaceDE/>
        <w:autoSpaceDN/>
        <w:adjustRightInd w:val="0"/>
        <w:spacing w:line="280" w:lineRule="exact"/>
        <w:ind w:left="0"/>
        <w:jc w:val="both"/>
        <w:rPr>
          <w:rFonts w:ascii="Times New Roman" w:hAnsi="Times New Roman" w:cs="Times New Roman"/>
          <w:bCs/>
          <w:sz w:val="24"/>
          <w:szCs w:val="24"/>
        </w:rPr>
      </w:pPr>
      <w:r w:rsidRPr="005F10DE">
        <w:rPr>
          <w:rFonts w:ascii="Times New Roman" w:hAnsi="Times New Roman" w:cs="Times New Roman"/>
          <w:sz w:val="24"/>
          <w:szCs w:val="24"/>
        </w:rPr>
        <w:t xml:space="preserve">I.1. </w:t>
      </w:r>
      <w:r w:rsidR="005F10DE" w:rsidRPr="005F10DE">
        <w:rPr>
          <w:rFonts w:ascii="Times New Roman" w:hAnsi="Times New Roman" w:cs="Times New Roman"/>
          <w:sz w:val="24"/>
          <w:szCs w:val="24"/>
        </w:rPr>
        <w:tab/>
      </w:r>
      <w:r w:rsidR="005F10DE" w:rsidRPr="005F10DE">
        <w:rPr>
          <w:rFonts w:ascii="Times New Roman" w:hAnsi="Times New Roman" w:cs="Times New Roman"/>
          <w:sz w:val="24"/>
          <w:szCs w:val="24"/>
        </w:rPr>
        <w:tab/>
      </w:r>
      <w:r w:rsidR="001B3386">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липсата на обстоятелствата по чл.54, ал.1, т.1, 2 и 7 от ЗОП.</w:t>
      </w:r>
    </w:p>
    <w:p w:rsidR="002D64D8" w:rsidRPr="005F10DE" w:rsidRDefault="005F10DE" w:rsidP="001B3386">
      <w:pPr>
        <w:pStyle w:val="ListParagraph"/>
        <w:widowControl w:val="0"/>
        <w:tabs>
          <w:tab w:val="num" w:pos="0"/>
          <w:tab w:val="left" w:pos="567"/>
          <w:tab w:val="left" w:pos="709"/>
          <w:tab w:val="left" w:pos="851"/>
        </w:tabs>
        <w:autoSpaceDE/>
        <w:autoSpaceDN/>
        <w:spacing w:line="28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1B3386">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обстоятелствата по чл.54, ал.1, т.3-5 от ЗОП.</w:t>
      </w:r>
    </w:p>
    <w:p w:rsidR="002D64D8" w:rsidRPr="005F10DE" w:rsidRDefault="005F10DE" w:rsidP="001B3386">
      <w:pPr>
        <w:pStyle w:val="ListParagraph"/>
        <w:widowControl w:val="0"/>
        <w:tabs>
          <w:tab w:val="num" w:pos="0"/>
          <w:tab w:val="left" w:pos="567"/>
          <w:tab w:val="left" w:pos="709"/>
          <w:tab w:val="left" w:pos="851"/>
        </w:tabs>
        <w:autoSpaceDE/>
        <w:autoSpaceDN/>
        <w:spacing w:line="280" w:lineRule="exact"/>
        <w:ind w:left="0"/>
        <w:jc w:val="both"/>
        <w:rPr>
          <w:rFonts w:ascii="Times New Roman" w:hAnsi="Times New Roman" w:cs="Times New Roman"/>
          <w:sz w:val="24"/>
          <w:szCs w:val="24"/>
        </w:rPr>
      </w:pPr>
      <w:r>
        <w:rPr>
          <w:rFonts w:ascii="Times New Roman" w:hAnsi="Times New Roman" w:cs="Times New Roman"/>
          <w:sz w:val="24"/>
          <w:szCs w:val="24"/>
        </w:rPr>
        <w:t>I.3</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1B3386">
        <w:rPr>
          <w:rFonts w:ascii="Times New Roman" w:hAnsi="Times New Roman" w:cs="Times New Roman"/>
          <w:sz w:val="24"/>
          <w:szCs w:val="24"/>
        </w:rPr>
        <w:tab/>
      </w:r>
      <w:r w:rsidR="002D64D8" w:rsidRPr="005F10DE">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1B3386">
      <w:pPr>
        <w:pStyle w:val="ListParagraph"/>
        <w:widowControl w:val="0"/>
        <w:tabs>
          <w:tab w:val="num" w:pos="0"/>
          <w:tab w:val="left" w:pos="567"/>
          <w:tab w:val="left" w:pos="709"/>
          <w:tab w:val="left" w:pos="851"/>
        </w:tabs>
        <w:autoSpaceDE/>
        <w:autoSpaceDN/>
        <w:spacing w:line="280" w:lineRule="exact"/>
        <w:ind w:left="0"/>
        <w:jc w:val="both"/>
        <w:rPr>
          <w:rFonts w:ascii="Times New Roman" w:hAnsi="Times New Roman" w:cs="Times New Roman"/>
          <w:sz w:val="24"/>
          <w:szCs w:val="24"/>
        </w:rPr>
      </w:pPr>
      <w:r>
        <w:rPr>
          <w:rFonts w:ascii="Times New Roman" w:hAnsi="Times New Roman" w:cs="Times New Roman"/>
          <w:sz w:val="24"/>
          <w:szCs w:val="24"/>
        </w:rPr>
        <w:t>I.4</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1B3386">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съответствие с условията за участие на Възложителя, относно:</w:t>
      </w:r>
    </w:p>
    <w:p w:rsidR="00165CD0" w:rsidRDefault="005F10DE" w:rsidP="001B3386">
      <w:pPr>
        <w:pStyle w:val="ListParagraph"/>
        <w:widowControl w:val="0"/>
        <w:tabs>
          <w:tab w:val="num" w:pos="0"/>
          <w:tab w:val="left" w:pos="567"/>
          <w:tab w:val="left" w:pos="709"/>
          <w:tab w:val="left" w:pos="851"/>
        </w:tabs>
        <w:spacing w:line="28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w:t>
      </w:r>
      <w:r w:rsidRPr="005F10DE">
        <w:rPr>
          <w:rFonts w:ascii="Times New Roman" w:hAnsi="Times New Roman" w:cs="Times New Roman"/>
          <w:sz w:val="24"/>
          <w:szCs w:val="24"/>
        </w:rPr>
        <w:t xml:space="preserve">1.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6B0797">
        <w:rPr>
          <w:rFonts w:ascii="Times New Roman" w:hAnsi="Times New Roman" w:cs="Times New Roman"/>
          <w:sz w:val="24"/>
          <w:szCs w:val="24"/>
        </w:rPr>
        <w:tab/>
        <w:t xml:space="preserve">Вписване в </w:t>
      </w:r>
      <w:r w:rsidR="006B0797" w:rsidRPr="0010303A">
        <w:rPr>
          <w:rFonts w:ascii="Times New Roman" w:hAnsi="Times New Roman"/>
          <w:color w:val="000000"/>
          <w:sz w:val="24"/>
          <w:szCs w:val="24"/>
          <w:shd w:val="clear" w:color="auto" w:fill="FFFFFF"/>
        </w:rPr>
        <w:t>Регистър</w:t>
      </w:r>
      <w:r w:rsidR="006B0797">
        <w:rPr>
          <w:rFonts w:ascii="Times New Roman" w:hAnsi="Times New Roman"/>
          <w:color w:val="000000"/>
          <w:sz w:val="24"/>
          <w:szCs w:val="24"/>
          <w:shd w:val="clear" w:color="auto" w:fill="FFFFFF"/>
        </w:rPr>
        <w:t xml:space="preserve">а </w:t>
      </w:r>
      <w:r w:rsidR="006B0797" w:rsidRPr="0010303A">
        <w:rPr>
          <w:rFonts w:ascii="Times New Roman" w:hAnsi="Times New Roman"/>
          <w:color w:val="000000"/>
          <w:sz w:val="24"/>
          <w:szCs w:val="24"/>
          <w:shd w:val="clear" w:color="auto" w:fill="FFFFFF"/>
        </w:rPr>
        <w:t xml:space="preserve">на лицата, извършващи дейности по дезинсекция, дезинфекция и </w:t>
      </w:r>
      <w:proofErr w:type="spellStart"/>
      <w:r w:rsidR="006B0797" w:rsidRPr="0010303A">
        <w:rPr>
          <w:rFonts w:ascii="Times New Roman" w:hAnsi="Times New Roman"/>
          <w:color w:val="000000"/>
          <w:sz w:val="24"/>
          <w:szCs w:val="24"/>
          <w:shd w:val="clear" w:color="auto" w:fill="FFFFFF"/>
        </w:rPr>
        <w:t>дератизация</w:t>
      </w:r>
      <w:proofErr w:type="spellEnd"/>
      <w:r w:rsidR="006B0797">
        <w:rPr>
          <w:rFonts w:ascii="Times New Roman" w:hAnsi="Times New Roman"/>
          <w:color w:val="000000"/>
          <w:sz w:val="24"/>
          <w:szCs w:val="24"/>
          <w:shd w:val="clear" w:color="auto" w:fill="FFFFFF"/>
        </w:rPr>
        <w:t>.</w:t>
      </w:r>
    </w:p>
    <w:p w:rsidR="00165CD0" w:rsidRPr="005F10DE" w:rsidRDefault="005F10DE" w:rsidP="001B3386">
      <w:pPr>
        <w:pStyle w:val="ListParagraph"/>
        <w:widowControl w:val="0"/>
        <w:tabs>
          <w:tab w:val="num" w:pos="0"/>
          <w:tab w:val="left" w:pos="567"/>
          <w:tab w:val="left" w:pos="709"/>
          <w:tab w:val="left" w:pos="851"/>
        </w:tabs>
        <w:spacing w:line="28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1B3386">
        <w:rPr>
          <w:rFonts w:ascii="Times New Roman" w:hAnsi="Times New Roman" w:cs="Times New Roman"/>
          <w:sz w:val="24"/>
          <w:szCs w:val="24"/>
        </w:rPr>
        <w:tab/>
      </w:r>
      <w:r w:rsidR="00165CD0" w:rsidRPr="005F10DE">
        <w:rPr>
          <w:rFonts w:ascii="Times New Roman" w:hAnsi="Times New Roman" w:cs="Times New Roman"/>
          <w:sz w:val="24"/>
          <w:szCs w:val="24"/>
        </w:rPr>
        <w:t xml:space="preserve">Услугите, изпълнени </w:t>
      </w:r>
      <w:r w:rsidR="00165CD0" w:rsidRPr="005F10DE">
        <w:rPr>
          <w:rFonts w:ascii="Times New Roman" w:hAnsi="Times New Roman" w:cs="Times New Roman"/>
          <w:sz w:val="24"/>
          <w:szCs w:val="24"/>
          <w:lang w:eastAsia="bg-BG"/>
        </w:rPr>
        <w:t>през последните 3 години,</w:t>
      </w:r>
      <w:r w:rsidR="00165CD0" w:rsidRPr="005F10DE">
        <w:rPr>
          <w:rFonts w:ascii="Times New Roman" w:hAnsi="Times New Roman" w:cs="Times New Roman"/>
          <w:sz w:val="24"/>
          <w:szCs w:val="24"/>
        </w:rPr>
        <w:t xml:space="preserve"> идентични или</w:t>
      </w:r>
      <w:r w:rsidR="00165CD0">
        <w:rPr>
          <w:rFonts w:ascii="Times New Roman" w:hAnsi="Times New Roman" w:cs="Times New Roman"/>
          <w:sz w:val="24"/>
          <w:szCs w:val="24"/>
        </w:rPr>
        <w:t xml:space="preserve"> сходни с предмета на поръчката.</w:t>
      </w:r>
    </w:p>
    <w:p w:rsidR="002D64D8" w:rsidRPr="005F10DE" w:rsidRDefault="00165CD0" w:rsidP="001B3386">
      <w:pPr>
        <w:pStyle w:val="ListParagraph"/>
        <w:widowControl w:val="0"/>
        <w:tabs>
          <w:tab w:val="num" w:pos="0"/>
          <w:tab w:val="left" w:pos="567"/>
          <w:tab w:val="left" w:pos="709"/>
          <w:tab w:val="left" w:pos="851"/>
        </w:tabs>
        <w:spacing w:line="280" w:lineRule="exact"/>
        <w:ind w:left="0"/>
        <w:jc w:val="both"/>
        <w:rPr>
          <w:rFonts w:ascii="Times New Roman" w:hAnsi="Times New Roman" w:cs="Times New Roman"/>
          <w:sz w:val="24"/>
          <w:szCs w:val="24"/>
          <w:lang w:eastAsia="bg-BG"/>
        </w:rPr>
      </w:pPr>
      <w:r w:rsidRPr="005F10DE">
        <w:rPr>
          <w:rFonts w:ascii="Times New Roman" w:hAnsi="Times New Roman" w:cs="Times New Roman"/>
          <w:sz w:val="24"/>
          <w:szCs w:val="24"/>
        </w:rPr>
        <w:t>I.</w:t>
      </w:r>
      <w:r>
        <w:rPr>
          <w:rFonts w:ascii="Times New Roman" w:hAnsi="Times New Roman" w:cs="Times New Roman"/>
          <w:sz w:val="24"/>
          <w:szCs w:val="24"/>
        </w:rPr>
        <w:t>4.3</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Pr>
          <w:rFonts w:ascii="Times New Roman" w:hAnsi="Times New Roman" w:cs="Times New Roman"/>
          <w:sz w:val="24"/>
          <w:szCs w:val="24"/>
        </w:rPr>
        <w:t xml:space="preserve">  </w:t>
      </w:r>
      <w:r w:rsidR="001B3386">
        <w:rPr>
          <w:rFonts w:ascii="Times New Roman" w:hAnsi="Times New Roman" w:cs="Times New Roman"/>
          <w:sz w:val="24"/>
          <w:szCs w:val="24"/>
        </w:rPr>
        <w:tab/>
      </w:r>
      <w:r w:rsidR="001B3386">
        <w:rPr>
          <w:rFonts w:ascii="Times New Roman" w:hAnsi="Times New Roman" w:cs="Times New Roman"/>
          <w:sz w:val="24"/>
          <w:szCs w:val="24"/>
        </w:rPr>
        <w:tab/>
      </w:r>
      <w:r w:rsidR="002D64D8" w:rsidRPr="005F10DE">
        <w:rPr>
          <w:rFonts w:ascii="Times New Roman" w:hAnsi="Times New Roman" w:cs="Times New Roman"/>
          <w:sz w:val="24"/>
          <w:szCs w:val="24"/>
          <w:lang w:eastAsia="bg-BG"/>
        </w:rPr>
        <w:t xml:space="preserve">Ресурсна обезпеченост на услугата с </w:t>
      </w:r>
      <w:r w:rsidR="006B0797">
        <w:rPr>
          <w:rFonts w:ascii="Times New Roman" w:hAnsi="Times New Roman" w:cs="Times New Roman"/>
          <w:sz w:val="24"/>
          <w:szCs w:val="24"/>
          <w:lang w:eastAsia="bg-BG"/>
        </w:rPr>
        <w:t xml:space="preserve">квалифициран </w:t>
      </w:r>
      <w:r>
        <w:rPr>
          <w:rFonts w:ascii="Times New Roman" w:hAnsi="Times New Roman" w:cs="Times New Roman"/>
          <w:sz w:val="24"/>
          <w:szCs w:val="24"/>
          <w:lang w:eastAsia="bg-BG"/>
        </w:rPr>
        <w:t>персонал</w:t>
      </w:r>
      <w:r w:rsidR="002D64D8" w:rsidRPr="005F10DE">
        <w:rPr>
          <w:rFonts w:ascii="Times New Roman" w:hAnsi="Times New Roman" w:cs="Times New Roman"/>
          <w:sz w:val="24"/>
          <w:szCs w:val="24"/>
          <w:lang w:eastAsia="bg-BG"/>
        </w:rPr>
        <w:t xml:space="preserve"> </w:t>
      </w:r>
    </w:p>
    <w:p w:rsidR="002D64D8" w:rsidRDefault="005F10DE" w:rsidP="00CA2F5D">
      <w:pPr>
        <w:pStyle w:val="ListParagraph"/>
        <w:widowControl w:val="0"/>
        <w:tabs>
          <w:tab w:val="num" w:pos="0"/>
          <w:tab w:val="left" w:pos="567"/>
          <w:tab w:val="left" w:pos="709"/>
          <w:tab w:val="left" w:pos="851"/>
          <w:tab w:val="left" w:pos="993"/>
        </w:tabs>
        <w:spacing w:line="28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5</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1B3386">
        <w:rPr>
          <w:rFonts w:ascii="Times New Roman" w:hAnsi="Times New Roman" w:cs="Times New Roman"/>
          <w:sz w:val="24"/>
          <w:szCs w:val="24"/>
        </w:rPr>
        <w:tab/>
      </w:r>
      <w:r w:rsidR="00CA2F5D">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2D64D8" w:rsidRPr="00CA2F5D" w:rsidRDefault="002D64D8" w:rsidP="00CA2F5D">
      <w:pPr>
        <w:widowControl w:val="0"/>
        <w:tabs>
          <w:tab w:val="num" w:pos="0"/>
          <w:tab w:val="left" w:pos="851"/>
        </w:tabs>
        <w:spacing w:line="280" w:lineRule="exact"/>
        <w:jc w:val="both"/>
        <w:rPr>
          <w:lang w:val="bg-BG"/>
        </w:rPr>
      </w:pPr>
    </w:p>
    <w:p w:rsidR="002D64D8" w:rsidRDefault="005A5C2A" w:rsidP="001B3386">
      <w:pPr>
        <w:pStyle w:val="ListParagraph"/>
        <w:widowControl w:val="0"/>
        <w:numPr>
          <w:ilvl w:val="0"/>
          <w:numId w:val="2"/>
        </w:numPr>
        <w:tabs>
          <w:tab w:val="num" w:pos="0"/>
          <w:tab w:val="left" w:pos="851"/>
          <w:tab w:val="left" w:pos="993"/>
        </w:tabs>
        <w:spacing w:line="280" w:lineRule="exact"/>
        <w:ind w:left="0" w:firstLine="0"/>
        <w:jc w:val="both"/>
        <w:outlineLvl w:val="0"/>
        <w:rPr>
          <w:rFonts w:ascii="Times New Roman" w:hAnsi="Times New Roman" w:cs="Times New Roman"/>
          <w:sz w:val="24"/>
          <w:szCs w:val="24"/>
        </w:rPr>
      </w:pPr>
      <w:r w:rsidRPr="00BB1D4A">
        <w:rPr>
          <w:rFonts w:ascii="Times New Roman" w:hAnsi="Times New Roman" w:cs="Times New Roman"/>
          <w:b/>
          <w:bCs/>
          <w:sz w:val="24"/>
          <w:szCs w:val="24"/>
        </w:rPr>
        <w:t xml:space="preserve">Предложение за изпълнение на поръчката </w:t>
      </w:r>
      <w:r w:rsidRPr="00DE012F">
        <w:rPr>
          <w:rFonts w:ascii="Times New Roman" w:hAnsi="Times New Roman" w:cs="Times New Roman"/>
          <w:b/>
          <w:bCs/>
          <w:sz w:val="24"/>
          <w:szCs w:val="24"/>
        </w:rPr>
        <w:t>съдържащо:</w:t>
      </w:r>
    </w:p>
    <w:p w:rsidR="005A5C2A" w:rsidRDefault="005F10DE" w:rsidP="001B3386">
      <w:pPr>
        <w:widowControl w:val="0"/>
        <w:tabs>
          <w:tab w:val="left" w:pos="0"/>
          <w:tab w:val="left" w:pos="142"/>
          <w:tab w:val="left" w:pos="851"/>
        </w:tabs>
        <w:spacing w:line="280" w:lineRule="exact"/>
        <w:jc w:val="both"/>
        <w:outlineLvl w:val="0"/>
        <w:rPr>
          <w:b/>
          <w:bCs/>
          <w:lang w:val="bg-BG"/>
        </w:rPr>
      </w:pPr>
      <w:r w:rsidRPr="005A5C2A">
        <w:rPr>
          <w:lang w:val="en-US"/>
        </w:rPr>
        <w:t>II.1.</w:t>
      </w:r>
      <w:r w:rsidRPr="005A5C2A">
        <w:rPr>
          <w:lang w:val="en-US"/>
        </w:rPr>
        <w:tab/>
      </w:r>
      <w:r w:rsidR="005A5C2A" w:rsidRPr="005A5C2A">
        <w:t xml:space="preserve">Организация на работа и технология на </w:t>
      </w:r>
      <w:proofErr w:type="spellStart"/>
      <w:r w:rsidR="005A5C2A" w:rsidRPr="005A5C2A">
        <w:t>извършваните</w:t>
      </w:r>
      <w:proofErr w:type="spellEnd"/>
      <w:r w:rsidR="005A5C2A" w:rsidRPr="005A5C2A">
        <w:t xml:space="preserve"> </w:t>
      </w:r>
      <w:proofErr w:type="spellStart"/>
      <w:r w:rsidR="005A5C2A" w:rsidRPr="005A5C2A">
        <w:t>дейности</w:t>
      </w:r>
      <w:proofErr w:type="spellEnd"/>
      <w:r w:rsidR="005A5C2A" w:rsidRPr="005A5C2A">
        <w:t xml:space="preserve"> </w:t>
      </w:r>
      <w:proofErr w:type="spellStart"/>
      <w:r w:rsidR="005A5C2A" w:rsidRPr="005A5C2A">
        <w:t>по</w:t>
      </w:r>
      <w:proofErr w:type="spellEnd"/>
      <w:r w:rsidR="005A5C2A" w:rsidRPr="005A5C2A">
        <w:t xml:space="preserve"> </w:t>
      </w:r>
      <w:proofErr w:type="spellStart"/>
      <w:r w:rsidR="005A5C2A" w:rsidRPr="005A5C2A">
        <w:t>обекти</w:t>
      </w:r>
      <w:proofErr w:type="spellEnd"/>
      <w:r w:rsidR="005A5C2A" w:rsidRPr="005A5C2A">
        <w:t>:</w:t>
      </w:r>
    </w:p>
    <w:p w:rsidR="005A5C2A" w:rsidRPr="005A5C2A" w:rsidRDefault="005A5C2A" w:rsidP="001B3386">
      <w:pPr>
        <w:widowControl w:val="0"/>
        <w:tabs>
          <w:tab w:val="left" w:pos="0"/>
          <w:tab w:val="left" w:pos="142"/>
          <w:tab w:val="left" w:pos="851"/>
        </w:tabs>
        <w:spacing w:line="280" w:lineRule="exact"/>
        <w:jc w:val="both"/>
        <w:outlineLvl w:val="0"/>
        <w:rPr>
          <w:b/>
          <w:bCs/>
        </w:rPr>
      </w:pPr>
      <w:r w:rsidRPr="005A5C2A">
        <w:rPr>
          <w:lang w:val="en-US"/>
        </w:rPr>
        <w:t>II.1.</w:t>
      </w:r>
      <w:r>
        <w:rPr>
          <w:lang w:val="bg-BG"/>
        </w:rPr>
        <w:t>1.</w:t>
      </w:r>
      <w:r w:rsidRPr="005A5C2A">
        <w:rPr>
          <w:lang w:val="en-US"/>
        </w:rPr>
        <w:tab/>
      </w:r>
      <w:proofErr w:type="spellStart"/>
      <w:r w:rsidRPr="005A5C2A">
        <w:t>начина</w:t>
      </w:r>
      <w:proofErr w:type="spellEnd"/>
      <w:r w:rsidRPr="005A5C2A">
        <w:t xml:space="preserve"> </w:t>
      </w:r>
      <w:proofErr w:type="spellStart"/>
      <w:r w:rsidRPr="005A5C2A">
        <w:t>за</w:t>
      </w:r>
      <w:proofErr w:type="spellEnd"/>
      <w:r w:rsidRPr="005A5C2A">
        <w:t xml:space="preserve"> </w:t>
      </w:r>
      <w:proofErr w:type="spellStart"/>
      <w:r w:rsidRPr="005A5C2A">
        <w:t>постигане</w:t>
      </w:r>
      <w:proofErr w:type="spellEnd"/>
      <w:r w:rsidRPr="005A5C2A">
        <w:t xml:space="preserve"> на целите на договора с посочване на човешкия ресурс, техниката, препарати, брой третирания и очаквани резултати; </w:t>
      </w:r>
    </w:p>
    <w:p w:rsidR="005A5C2A" w:rsidRPr="005A5C2A" w:rsidRDefault="005A5C2A" w:rsidP="001B3386">
      <w:pPr>
        <w:widowControl w:val="0"/>
        <w:tabs>
          <w:tab w:val="left" w:pos="0"/>
          <w:tab w:val="left" w:pos="142"/>
          <w:tab w:val="left" w:pos="851"/>
        </w:tabs>
        <w:spacing w:line="280" w:lineRule="exact"/>
        <w:jc w:val="both"/>
        <w:outlineLvl w:val="0"/>
        <w:rPr>
          <w:b/>
          <w:bCs/>
        </w:rPr>
      </w:pPr>
      <w:r w:rsidRPr="005A5C2A">
        <w:rPr>
          <w:lang w:val="en-US"/>
        </w:rPr>
        <w:t>II.1.</w:t>
      </w:r>
      <w:r>
        <w:rPr>
          <w:lang w:val="bg-BG"/>
        </w:rPr>
        <w:t>2.</w:t>
      </w:r>
      <w:r>
        <w:rPr>
          <w:lang w:val="bg-BG"/>
        </w:rPr>
        <w:tab/>
      </w:r>
      <w:proofErr w:type="spellStart"/>
      <w:r w:rsidRPr="005A5C2A">
        <w:t>рисковете</w:t>
      </w:r>
      <w:proofErr w:type="spellEnd"/>
      <w:r w:rsidRPr="005A5C2A">
        <w:t xml:space="preserve"> </w:t>
      </w:r>
      <w:proofErr w:type="spellStart"/>
      <w:r w:rsidRPr="005A5C2A">
        <w:t>за</w:t>
      </w:r>
      <w:proofErr w:type="spellEnd"/>
      <w:r w:rsidRPr="005A5C2A">
        <w:t xml:space="preserve"> </w:t>
      </w:r>
      <w:proofErr w:type="spellStart"/>
      <w:r w:rsidRPr="005A5C2A">
        <w:t>хората</w:t>
      </w:r>
      <w:proofErr w:type="spellEnd"/>
      <w:r w:rsidRPr="005A5C2A">
        <w:t xml:space="preserve"> и околната среда и мерките за тяхното намаляване; </w:t>
      </w:r>
    </w:p>
    <w:p w:rsidR="005A5C2A" w:rsidRPr="005A5C2A" w:rsidRDefault="005A5C2A" w:rsidP="001B3386">
      <w:pPr>
        <w:widowControl w:val="0"/>
        <w:tabs>
          <w:tab w:val="left" w:pos="0"/>
          <w:tab w:val="left" w:pos="142"/>
          <w:tab w:val="left" w:pos="851"/>
        </w:tabs>
        <w:spacing w:line="280" w:lineRule="exact"/>
        <w:jc w:val="both"/>
        <w:outlineLvl w:val="0"/>
        <w:rPr>
          <w:b/>
          <w:bCs/>
        </w:rPr>
      </w:pPr>
      <w:r w:rsidRPr="005A5C2A">
        <w:rPr>
          <w:lang w:val="en-US"/>
        </w:rPr>
        <w:t>II.1.</w:t>
      </w:r>
      <w:r>
        <w:rPr>
          <w:lang w:val="bg-BG"/>
        </w:rPr>
        <w:t>3.</w:t>
      </w:r>
      <w:r>
        <w:rPr>
          <w:lang w:val="bg-BG"/>
        </w:rPr>
        <w:tab/>
      </w:r>
      <w:proofErr w:type="spellStart"/>
      <w:r w:rsidRPr="005A5C2A">
        <w:t>процеса</w:t>
      </w:r>
      <w:proofErr w:type="spellEnd"/>
      <w:r w:rsidRPr="005A5C2A">
        <w:t xml:space="preserve"> на </w:t>
      </w:r>
      <w:proofErr w:type="spellStart"/>
      <w:r w:rsidRPr="005A5C2A">
        <w:t>управление</w:t>
      </w:r>
      <w:proofErr w:type="spellEnd"/>
      <w:r w:rsidRPr="005A5C2A">
        <w:t xml:space="preserve"> на изпълнението на договора;</w:t>
      </w:r>
    </w:p>
    <w:p w:rsidR="005A5C2A" w:rsidRPr="005A5C2A" w:rsidRDefault="005A5C2A" w:rsidP="001B3386">
      <w:pPr>
        <w:widowControl w:val="0"/>
        <w:tabs>
          <w:tab w:val="left" w:pos="0"/>
          <w:tab w:val="left" w:pos="142"/>
          <w:tab w:val="left" w:pos="851"/>
        </w:tabs>
        <w:spacing w:line="280" w:lineRule="exact"/>
        <w:jc w:val="both"/>
        <w:outlineLvl w:val="0"/>
        <w:rPr>
          <w:b/>
          <w:bCs/>
        </w:rPr>
      </w:pPr>
      <w:proofErr w:type="gramStart"/>
      <w:r w:rsidRPr="005A5C2A">
        <w:rPr>
          <w:lang w:val="en-US"/>
        </w:rPr>
        <w:t>II.1.</w:t>
      </w:r>
      <w:r>
        <w:rPr>
          <w:lang w:val="bg-BG"/>
        </w:rPr>
        <w:t>4.</w:t>
      </w:r>
      <w:r>
        <w:rPr>
          <w:lang w:val="bg-BG"/>
        </w:rPr>
        <w:tab/>
      </w:r>
      <w:proofErr w:type="spellStart"/>
      <w:r w:rsidRPr="005A5C2A">
        <w:t>начина</w:t>
      </w:r>
      <w:proofErr w:type="spellEnd"/>
      <w:r w:rsidRPr="005A5C2A">
        <w:t xml:space="preserve"> </w:t>
      </w:r>
      <w:proofErr w:type="spellStart"/>
      <w:r w:rsidRPr="005A5C2A">
        <w:t>за</w:t>
      </w:r>
      <w:proofErr w:type="spellEnd"/>
      <w:r w:rsidRPr="005A5C2A">
        <w:t xml:space="preserve"> </w:t>
      </w:r>
      <w:proofErr w:type="spellStart"/>
      <w:r w:rsidRPr="005A5C2A">
        <w:t>упражняване</w:t>
      </w:r>
      <w:proofErr w:type="spellEnd"/>
      <w:r w:rsidRPr="005A5C2A">
        <w:t xml:space="preserve"> на вътрешен контрол.</w:t>
      </w:r>
      <w:proofErr w:type="gramEnd"/>
    </w:p>
    <w:p w:rsidR="001B3386" w:rsidRPr="00DE012F" w:rsidRDefault="001B3386" w:rsidP="001B3386">
      <w:pPr>
        <w:pStyle w:val="ListParagraph"/>
        <w:widowControl w:val="0"/>
        <w:tabs>
          <w:tab w:val="left" w:pos="0"/>
          <w:tab w:val="left" w:pos="142"/>
          <w:tab w:val="left" w:pos="851"/>
        </w:tabs>
        <w:spacing w:line="280" w:lineRule="exact"/>
        <w:ind w:left="0"/>
        <w:jc w:val="both"/>
        <w:outlineLvl w:val="0"/>
        <w:rPr>
          <w:rFonts w:ascii="Times New Roman" w:hAnsi="Times New Roman" w:cs="Times New Roman"/>
          <w:bCs/>
          <w:sz w:val="24"/>
          <w:szCs w:val="24"/>
        </w:rPr>
      </w:pPr>
      <w:proofErr w:type="gramStart"/>
      <w:r>
        <w:rPr>
          <w:rFonts w:ascii="Times New Roman" w:hAnsi="Times New Roman" w:cs="Times New Roman"/>
          <w:sz w:val="24"/>
          <w:szCs w:val="24"/>
          <w:lang w:val="en-US"/>
        </w:rPr>
        <w:t>II.2.</w:t>
      </w:r>
      <w:r>
        <w:rPr>
          <w:rFonts w:ascii="Times New Roman" w:hAnsi="Times New Roman" w:cs="Times New Roman"/>
          <w:sz w:val="24"/>
          <w:szCs w:val="24"/>
        </w:rPr>
        <w:tab/>
      </w:r>
      <w:r w:rsidRPr="00DE012F">
        <w:rPr>
          <w:rFonts w:ascii="Times New Roman" w:hAnsi="Times New Roman" w:cs="Times New Roman"/>
          <w:sz w:val="24"/>
          <w:szCs w:val="24"/>
        </w:rPr>
        <w:t xml:space="preserve">Списък на препаратите (хербициди и </w:t>
      </w:r>
      <w:proofErr w:type="spellStart"/>
      <w:r w:rsidRPr="00DE012F">
        <w:rPr>
          <w:rFonts w:ascii="Times New Roman" w:hAnsi="Times New Roman" w:cs="Times New Roman"/>
          <w:sz w:val="24"/>
          <w:szCs w:val="24"/>
        </w:rPr>
        <w:t>биоциди</w:t>
      </w:r>
      <w:proofErr w:type="spellEnd"/>
      <w:r w:rsidRPr="00DE012F">
        <w:rPr>
          <w:rFonts w:ascii="Times New Roman" w:hAnsi="Times New Roman" w:cs="Times New Roman"/>
          <w:sz w:val="24"/>
          <w:szCs w:val="24"/>
        </w:rPr>
        <w:t>), които ще се използват при всеки вид обработка, както и начинът на употреба на съответния препарат (концентрация и разходна норма).</w:t>
      </w:r>
      <w:proofErr w:type="gramEnd"/>
      <w:r w:rsidRPr="00DE012F">
        <w:rPr>
          <w:rFonts w:ascii="Times New Roman" w:hAnsi="Times New Roman" w:cs="Times New Roman"/>
          <w:sz w:val="24"/>
          <w:szCs w:val="24"/>
        </w:rPr>
        <w:t xml:space="preserve"> </w:t>
      </w:r>
    </w:p>
    <w:p w:rsidR="001B3386" w:rsidRPr="001B3386" w:rsidRDefault="005F10DE" w:rsidP="001B3386">
      <w:pPr>
        <w:widowControl w:val="0"/>
        <w:tabs>
          <w:tab w:val="left" w:pos="0"/>
          <w:tab w:val="left" w:pos="142"/>
          <w:tab w:val="left" w:pos="851"/>
          <w:tab w:val="left" w:pos="993"/>
        </w:tabs>
        <w:spacing w:line="280" w:lineRule="exact"/>
        <w:jc w:val="both"/>
        <w:outlineLvl w:val="0"/>
        <w:rPr>
          <w:bCs/>
        </w:rPr>
      </w:pPr>
      <w:proofErr w:type="gramStart"/>
      <w:r w:rsidRPr="001B3386">
        <w:rPr>
          <w:lang w:val="en-US"/>
        </w:rPr>
        <w:lastRenderedPageBreak/>
        <w:t>II.3.</w:t>
      </w:r>
      <w:r w:rsidRPr="001B3386">
        <w:rPr>
          <w:lang w:val="en-US"/>
        </w:rPr>
        <w:tab/>
      </w:r>
      <w:r w:rsidR="001B3386" w:rsidRPr="001B3386">
        <w:t>Разрешение за пускане на пазара на предложените препарати от МЗ.</w:t>
      </w:r>
      <w:proofErr w:type="gramEnd"/>
    </w:p>
    <w:p w:rsidR="001B3386" w:rsidRPr="001B3386" w:rsidRDefault="005F10DE" w:rsidP="001B3386">
      <w:pPr>
        <w:widowControl w:val="0"/>
        <w:tabs>
          <w:tab w:val="left" w:pos="0"/>
          <w:tab w:val="left" w:pos="142"/>
          <w:tab w:val="left" w:pos="851"/>
          <w:tab w:val="left" w:pos="993"/>
        </w:tabs>
        <w:spacing w:line="280" w:lineRule="exact"/>
        <w:jc w:val="both"/>
        <w:outlineLvl w:val="0"/>
        <w:rPr>
          <w:bCs/>
        </w:rPr>
      </w:pPr>
      <w:r w:rsidRPr="001B3386">
        <w:rPr>
          <w:lang w:val="en-US"/>
        </w:rPr>
        <w:t>II.4.</w:t>
      </w:r>
      <w:r w:rsidRPr="001B3386">
        <w:rPr>
          <w:lang w:val="en-US"/>
        </w:rPr>
        <w:tab/>
      </w:r>
      <w:r w:rsidR="001B3386" w:rsidRPr="001B3386">
        <w:t xml:space="preserve">Информационни листове за безопасност на използваните препарати – при доставка на опасни химикали </w:t>
      </w:r>
      <w:r w:rsidR="001B3386" w:rsidRPr="001B3386">
        <w:rPr>
          <w:lang w:val="en-US"/>
        </w:rPr>
        <w:t>(</w:t>
      </w:r>
      <w:r w:rsidR="001B3386" w:rsidRPr="001B3386">
        <w:t>Чл. 2 от Закона за защита от вредното въздействие на химическите вещества и препарати</w:t>
      </w:r>
      <w:r w:rsidR="001B3386" w:rsidRPr="001B3386">
        <w:rPr>
          <w:lang w:val="en-US"/>
        </w:rPr>
        <w:t>)</w:t>
      </w:r>
      <w:r w:rsidR="001B3386" w:rsidRPr="001B3386">
        <w:t xml:space="preserve"> се изисква представяне на </w:t>
      </w:r>
      <w:r w:rsidR="001B3386" w:rsidRPr="001B3386">
        <w:rPr>
          <w:lang w:val="en-US"/>
        </w:rPr>
        <w:t>“</w:t>
      </w:r>
      <w:r w:rsidR="001B3386" w:rsidRPr="001B3386">
        <w:t>Информационен лист за безопасност</w:t>
      </w:r>
      <w:r w:rsidR="001B3386" w:rsidRPr="001B3386">
        <w:rPr>
          <w:lang w:val="en-US"/>
        </w:rPr>
        <w:t>”</w:t>
      </w:r>
      <w:r w:rsidR="001B3386" w:rsidRPr="001B3386">
        <w:t xml:space="preserve">, на български език, изготвен съгласно </w:t>
      </w:r>
      <w:proofErr w:type="spellStart"/>
      <w:r w:rsidR="001B3386" w:rsidRPr="001B3386">
        <w:t>Регламен</w:t>
      </w:r>
      <w:proofErr w:type="spellEnd"/>
      <w:r w:rsidR="001B3386" w:rsidRPr="001B3386">
        <w:t xml:space="preserve"> (ЕС) 2015/830 от 28 Май 2015г. </w:t>
      </w:r>
      <w:proofErr w:type="gramStart"/>
      <w:r w:rsidR="001B3386" w:rsidRPr="001B3386">
        <w:t>за</w:t>
      </w:r>
      <w:proofErr w:type="gramEnd"/>
      <w:r w:rsidR="001B3386" w:rsidRPr="001B3386">
        <w:t xml:space="preserve"> изменение на Регламент (ЕО) </w:t>
      </w:r>
      <w:r w:rsidR="001B3386" w:rsidRPr="001B3386">
        <w:rPr>
          <w:lang w:val="en-US"/>
        </w:rPr>
        <w:t>N</w:t>
      </w:r>
      <w:r w:rsidR="001B3386" w:rsidRPr="001B3386">
        <w:t xml:space="preserve">1907/2006г. </w:t>
      </w:r>
      <w:proofErr w:type="gramStart"/>
      <w:r w:rsidR="001B3386" w:rsidRPr="001B3386">
        <w:t>относно</w:t>
      </w:r>
      <w:proofErr w:type="gramEnd"/>
      <w:r w:rsidR="001B3386" w:rsidRPr="001B3386">
        <w:t xml:space="preserve"> регистрацията, оценката, разрешението и ограничаването на химикалите </w:t>
      </w:r>
      <w:r w:rsidR="001B3386" w:rsidRPr="001B3386">
        <w:rPr>
          <w:lang w:val="en-US"/>
        </w:rPr>
        <w:t xml:space="preserve">(REACH). </w:t>
      </w:r>
      <w:proofErr w:type="gramStart"/>
      <w:r w:rsidR="001B3386" w:rsidRPr="001B3386">
        <w:t xml:space="preserve">ИЛБ се представя на електронен носител </w:t>
      </w:r>
      <w:r w:rsidR="001B3386" w:rsidRPr="001B3386">
        <w:rPr>
          <w:lang w:val="en-US"/>
        </w:rPr>
        <w:t xml:space="preserve">(CD) </w:t>
      </w:r>
      <w:r w:rsidR="001B3386" w:rsidRPr="001B3386">
        <w:t xml:space="preserve">в </w:t>
      </w:r>
      <w:proofErr w:type="spellStart"/>
      <w:r w:rsidR="001B3386" w:rsidRPr="001B3386">
        <w:rPr>
          <w:lang w:val="en-US"/>
        </w:rPr>
        <w:t>pdf</w:t>
      </w:r>
      <w:proofErr w:type="spellEnd"/>
      <w:r w:rsidR="001B3386" w:rsidRPr="001B3386">
        <w:rPr>
          <w:lang w:val="en-US"/>
        </w:rPr>
        <w:t xml:space="preserve"> </w:t>
      </w:r>
      <w:r w:rsidR="001B3386" w:rsidRPr="001B3386">
        <w:t>формат.</w:t>
      </w:r>
      <w:proofErr w:type="gramEnd"/>
      <w:r w:rsidR="001B3386" w:rsidRPr="001B3386">
        <w:t xml:space="preserve"> </w:t>
      </w:r>
    </w:p>
    <w:p w:rsidR="001B3386" w:rsidRPr="001B3386" w:rsidRDefault="005F10DE" w:rsidP="001B3386">
      <w:pPr>
        <w:widowControl w:val="0"/>
        <w:tabs>
          <w:tab w:val="left" w:pos="0"/>
          <w:tab w:val="left" w:pos="142"/>
          <w:tab w:val="left" w:pos="851"/>
          <w:tab w:val="left" w:pos="993"/>
        </w:tabs>
        <w:spacing w:line="280" w:lineRule="exact"/>
        <w:jc w:val="both"/>
        <w:outlineLvl w:val="0"/>
        <w:rPr>
          <w:bCs/>
        </w:rPr>
      </w:pPr>
      <w:proofErr w:type="gramStart"/>
      <w:r w:rsidRPr="001B3386">
        <w:rPr>
          <w:lang w:val="en-US"/>
        </w:rPr>
        <w:t>II.5.</w:t>
      </w:r>
      <w:r w:rsidR="001B3386" w:rsidRPr="001B3386">
        <w:t xml:space="preserve"> </w:t>
      </w:r>
      <w:r w:rsidR="001B3386" w:rsidRPr="001B3386">
        <w:rPr>
          <w:lang w:val="bg-BG"/>
        </w:rPr>
        <w:tab/>
      </w:r>
      <w:proofErr w:type="spellStart"/>
      <w:r w:rsidR="001B3386" w:rsidRPr="001B3386">
        <w:t>Принципна</w:t>
      </w:r>
      <w:proofErr w:type="spellEnd"/>
      <w:r w:rsidR="001B3386" w:rsidRPr="001B3386">
        <w:t xml:space="preserve"> </w:t>
      </w:r>
      <w:proofErr w:type="spellStart"/>
      <w:r w:rsidR="001B3386" w:rsidRPr="001B3386">
        <w:t>програма</w:t>
      </w:r>
      <w:proofErr w:type="spellEnd"/>
      <w:r w:rsidR="001B3386" w:rsidRPr="001B3386">
        <w:t xml:space="preserve"> (</w:t>
      </w:r>
      <w:proofErr w:type="spellStart"/>
      <w:r w:rsidR="001B3386" w:rsidRPr="001B3386">
        <w:t>схема</w:t>
      </w:r>
      <w:proofErr w:type="spellEnd"/>
      <w:r w:rsidR="001B3386" w:rsidRPr="001B3386">
        <w:t>) на обработката (кратност, периодичност и пр.), изготвена с оглед осигуряване на успешна обработка на обектите за срока на договора плюс гаранционния срок.</w:t>
      </w:r>
      <w:proofErr w:type="gramEnd"/>
      <w:r w:rsidR="001B3386" w:rsidRPr="001B3386">
        <w:t xml:space="preserve">    </w:t>
      </w:r>
    </w:p>
    <w:p w:rsidR="001B3386" w:rsidRPr="001B3386" w:rsidRDefault="001B3386" w:rsidP="001B3386">
      <w:pPr>
        <w:widowControl w:val="0"/>
        <w:tabs>
          <w:tab w:val="left" w:pos="0"/>
          <w:tab w:val="left" w:pos="142"/>
          <w:tab w:val="left" w:pos="851"/>
          <w:tab w:val="left" w:pos="993"/>
        </w:tabs>
        <w:spacing w:line="280" w:lineRule="exact"/>
        <w:jc w:val="both"/>
        <w:outlineLvl w:val="0"/>
        <w:rPr>
          <w:bCs/>
        </w:rPr>
      </w:pPr>
      <w:r w:rsidRPr="001B3386">
        <w:rPr>
          <w:lang w:val="en-US"/>
        </w:rPr>
        <w:t>II.</w:t>
      </w:r>
      <w:r w:rsidRPr="001B3386">
        <w:t>6</w:t>
      </w:r>
      <w:r w:rsidRPr="001B3386">
        <w:rPr>
          <w:lang w:val="en-US"/>
        </w:rPr>
        <w:t>.</w:t>
      </w:r>
      <w:r w:rsidRPr="001B3386">
        <w:rPr>
          <w:bCs/>
        </w:rPr>
        <w:t xml:space="preserve"> </w:t>
      </w:r>
      <w:r w:rsidRPr="001B3386">
        <w:rPr>
          <w:bCs/>
          <w:lang w:val="bg-BG"/>
        </w:rPr>
        <w:tab/>
      </w:r>
      <w:proofErr w:type="spellStart"/>
      <w:r w:rsidRPr="001B3386">
        <w:rPr>
          <w:bCs/>
        </w:rPr>
        <w:t>График</w:t>
      </w:r>
      <w:proofErr w:type="spellEnd"/>
      <w:r w:rsidRPr="001B3386">
        <w:rPr>
          <w:bCs/>
        </w:rPr>
        <w:t xml:space="preserve"> </w:t>
      </w:r>
      <w:proofErr w:type="spellStart"/>
      <w:r w:rsidRPr="001B3386">
        <w:rPr>
          <w:bCs/>
        </w:rPr>
        <w:t>за</w:t>
      </w:r>
      <w:proofErr w:type="spellEnd"/>
      <w:r w:rsidRPr="001B3386">
        <w:rPr>
          <w:bCs/>
        </w:rPr>
        <w:t xml:space="preserve"> изпълнение на дейностите;</w:t>
      </w:r>
    </w:p>
    <w:p w:rsidR="001B3386" w:rsidRPr="001B3386" w:rsidRDefault="001B3386" w:rsidP="001B3386">
      <w:pPr>
        <w:pStyle w:val="ListParagraph"/>
        <w:widowControl w:val="0"/>
        <w:tabs>
          <w:tab w:val="left" w:pos="0"/>
          <w:tab w:val="left" w:pos="142"/>
          <w:tab w:val="left" w:pos="851"/>
          <w:tab w:val="left" w:pos="993"/>
        </w:tabs>
        <w:spacing w:line="280" w:lineRule="exact"/>
        <w:ind w:left="0"/>
        <w:jc w:val="both"/>
        <w:outlineLvl w:val="0"/>
        <w:rPr>
          <w:rFonts w:ascii="Times New Roman" w:hAnsi="Times New Roman" w:cs="Times New Roman"/>
          <w:bCs/>
          <w:sz w:val="24"/>
          <w:szCs w:val="24"/>
        </w:rPr>
      </w:pPr>
      <w:proofErr w:type="gramStart"/>
      <w:r w:rsidRPr="001B3386">
        <w:rPr>
          <w:rFonts w:ascii="Times New Roman" w:hAnsi="Times New Roman" w:cs="Times New Roman"/>
          <w:sz w:val="24"/>
          <w:szCs w:val="24"/>
          <w:lang w:val="en-US"/>
        </w:rPr>
        <w:t>II.</w:t>
      </w:r>
      <w:r w:rsidRPr="001B3386">
        <w:rPr>
          <w:rFonts w:ascii="Times New Roman" w:hAnsi="Times New Roman" w:cs="Times New Roman"/>
          <w:sz w:val="24"/>
          <w:szCs w:val="24"/>
        </w:rPr>
        <w:t>7</w:t>
      </w:r>
      <w:r w:rsidRPr="001B3386">
        <w:rPr>
          <w:rFonts w:ascii="Times New Roman" w:hAnsi="Times New Roman" w:cs="Times New Roman"/>
          <w:sz w:val="24"/>
          <w:szCs w:val="24"/>
          <w:lang w:val="en-US"/>
        </w:rPr>
        <w:t>.</w:t>
      </w:r>
      <w:r w:rsidRPr="001B3386">
        <w:rPr>
          <w:rFonts w:ascii="Times New Roman" w:hAnsi="Times New Roman" w:cs="Times New Roman"/>
          <w:sz w:val="24"/>
          <w:szCs w:val="24"/>
          <w:lang w:eastAsia="bg-BG"/>
        </w:rPr>
        <w:t xml:space="preserve"> </w:t>
      </w:r>
      <w:r w:rsidRPr="001B3386">
        <w:rPr>
          <w:rFonts w:ascii="Times New Roman" w:hAnsi="Times New Roman" w:cs="Times New Roman"/>
          <w:sz w:val="24"/>
          <w:szCs w:val="24"/>
          <w:lang w:eastAsia="bg-BG"/>
        </w:rPr>
        <w:tab/>
        <w:t>Срок за изпълнение.</w:t>
      </w:r>
      <w:proofErr w:type="gramEnd"/>
    </w:p>
    <w:p w:rsidR="001B3386" w:rsidRPr="001B3386" w:rsidRDefault="001B3386" w:rsidP="001B3386">
      <w:pPr>
        <w:pStyle w:val="ListParagraph"/>
        <w:widowControl w:val="0"/>
        <w:tabs>
          <w:tab w:val="left" w:pos="0"/>
          <w:tab w:val="left" w:pos="142"/>
          <w:tab w:val="left" w:pos="851"/>
          <w:tab w:val="left" w:pos="993"/>
        </w:tabs>
        <w:spacing w:line="280" w:lineRule="exact"/>
        <w:ind w:left="0"/>
        <w:jc w:val="both"/>
        <w:outlineLvl w:val="0"/>
        <w:rPr>
          <w:rFonts w:ascii="Times New Roman" w:hAnsi="Times New Roman" w:cs="Times New Roman"/>
          <w:bCs/>
          <w:sz w:val="24"/>
          <w:szCs w:val="24"/>
        </w:rPr>
      </w:pPr>
      <w:proofErr w:type="gramStart"/>
      <w:r w:rsidRPr="001B3386">
        <w:rPr>
          <w:rFonts w:ascii="Times New Roman" w:hAnsi="Times New Roman" w:cs="Times New Roman"/>
          <w:sz w:val="24"/>
          <w:szCs w:val="24"/>
          <w:lang w:val="en-US"/>
        </w:rPr>
        <w:t>II.</w:t>
      </w:r>
      <w:r w:rsidRPr="001B3386">
        <w:rPr>
          <w:rFonts w:ascii="Times New Roman" w:hAnsi="Times New Roman" w:cs="Times New Roman"/>
          <w:sz w:val="24"/>
          <w:szCs w:val="24"/>
        </w:rPr>
        <w:t>8</w:t>
      </w:r>
      <w:r w:rsidRPr="001B3386">
        <w:rPr>
          <w:rFonts w:ascii="Times New Roman" w:hAnsi="Times New Roman" w:cs="Times New Roman"/>
          <w:sz w:val="24"/>
          <w:szCs w:val="24"/>
          <w:lang w:val="en-US"/>
        </w:rPr>
        <w:t>.</w:t>
      </w:r>
      <w:r w:rsidRPr="001B3386">
        <w:rPr>
          <w:rFonts w:ascii="Times New Roman" w:hAnsi="Times New Roman" w:cs="Times New Roman"/>
          <w:bCs/>
          <w:sz w:val="24"/>
          <w:szCs w:val="24"/>
        </w:rPr>
        <w:t xml:space="preserve"> </w:t>
      </w:r>
      <w:r w:rsidRPr="001B3386">
        <w:rPr>
          <w:rFonts w:ascii="Times New Roman" w:hAnsi="Times New Roman" w:cs="Times New Roman"/>
          <w:bCs/>
          <w:sz w:val="24"/>
          <w:szCs w:val="24"/>
        </w:rPr>
        <w:tab/>
        <w:t>Гаранционен срок и гаранционни условия</w:t>
      </w:r>
      <w:r w:rsidRPr="001B3386">
        <w:rPr>
          <w:rFonts w:ascii="Times New Roman" w:hAnsi="Times New Roman" w:cs="Times New Roman"/>
          <w:sz w:val="24"/>
          <w:szCs w:val="24"/>
        </w:rPr>
        <w:t xml:space="preserve"> на изпълнените видове работи</w:t>
      </w:r>
      <w:r w:rsidRPr="001B3386">
        <w:rPr>
          <w:rFonts w:ascii="Times New Roman" w:hAnsi="Times New Roman" w:cs="Times New Roman"/>
          <w:bCs/>
          <w:sz w:val="24"/>
          <w:szCs w:val="24"/>
        </w:rPr>
        <w:t>.</w:t>
      </w:r>
      <w:proofErr w:type="gramEnd"/>
      <w:r w:rsidRPr="001B3386">
        <w:rPr>
          <w:rFonts w:ascii="Times New Roman" w:hAnsi="Times New Roman" w:cs="Times New Roman"/>
          <w:sz w:val="24"/>
          <w:szCs w:val="24"/>
        </w:rPr>
        <w:t xml:space="preserve"> </w:t>
      </w:r>
    </w:p>
    <w:p w:rsidR="001B3386" w:rsidRPr="001B3386" w:rsidRDefault="001B3386" w:rsidP="001B3386">
      <w:pPr>
        <w:pStyle w:val="ListParagraph"/>
        <w:widowControl w:val="0"/>
        <w:tabs>
          <w:tab w:val="left" w:pos="0"/>
          <w:tab w:val="left" w:pos="142"/>
          <w:tab w:val="left" w:pos="851"/>
          <w:tab w:val="left" w:pos="993"/>
        </w:tabs>
        <w:spacing w:line="280" w:lineRule="exact"/>
        <w:ind w:left="0"/>
        <w:jc w:val="both"/>
        <w:outlineLvl w:val="0"/>
        <w:rPr>
          <w:rFonts w:ascii="Times New Roman" w:hAnsi="Times New Roman" w:cs="Times New Roman"/>
          <w:bCs/>
          <w:sz w:val="24"/>
          <w:szCs w:val="24"/>
        </w:rPr>
      </w:pPr>
      <w:proofErr w:type="gramStart"/>
      <w:r w:rsidRPr="001B3386">
        <w:rPr>
          <w:rFonts w:ascii="Times New Roman" w:hAnsi="Times New Roman" w:cs="Times New Roman"/>
          <w:sz w:val="24"/>
          <w:szCs w:val="24"/>
          <w:lang w:val="en-US"/>
        </w:rPr>
        <w:t>II.</w:t>
      </w:r>
      <w:r w:rsidRPr="001B3386">
        <w:rPr>
          <w:rFonts w:ascii="Times New Roman" w:hAnsi="Times New Roman" w:cs="Times New Roman"/>
          <w:sz w:val="24"/>
          <w:szCs w:val="24"/>
        </w:rPr>
        <w:t>9</w:t>
      </w:r>
      <w:r w:rsidRPr="001B3386">
        <w:rPr>
          <w:rFonts w:ascii="Times New Roman" w:hAnsi="Times New Roman" w:cs="Times New Roman"/>
          <w:sz w:val="24"/>
          <w:szCs w:val="24"/>
          <w:lang w:val="en-US"/>
        </w:rPr>
        <w:t>.</w:t>
      </w:r>
      <w:r w:rsidR="005F10DE" w:rsidRPr="001B3386">
        <w:rPr>
          <w:rFonts w:ascii="Times New Roman" w:hAnsi="Times New Roman" w:cs="Times New Roman"/>
          <w:sz w:val="24"/>
          <w:szCs w:val="24"/>
          <w:lang w:val="en-US"/>
        </w:rPr>
        <w:tab/>
      </w:r>
      <w:r w:rsidRPr="001B3386">
        <w:rPr>
          <w:rFonts w:ascii="Times New Roman" w:hAnsi="Times New Roman" w:cs="Times New Roman"/>
          <w:sz w:val="24"/>
          <w:szCs w:val="24"/>
        </w:rPr>
        <w:t>Броят на допълнителните третирания за осигуряване отсъствие на плевели и вредители във всички обекти по време на гаранционния срок.</w:t>
      </w:r>
      <w:proofErr w:type="gramEnd"/>
    </w:p>
    <w:p w:rsidR="005A5C2A" w:rsidRPr="001B3386" w:rsidRDefault="001B3386" w:rsidP="001B3386">
      <w:pPr>
        <w:pStyle w:val="Style1"/>
        <w:widowControl w:val="0"/>
        <w:tabs>
          <w:tab w:val="left" w:pos="-142"/>
          <w:tab w:val="left" w:pos="142"/>
          <w:tab w:val="left" w:pos="600"/>
          <w:tab w:val="left" w:pos="851"/>
          <w:tab w:val="left" w:pos="993"/>
        </w:tabs>
        <w:spacing w:line="280" w:lineRule="exact"/>
        <w:ind w:firstLine="0"/>
        <w:rPr>
          <w:lang w:val="bg-BG"/>
        </w:rPr>
      </w:pPr>
      <w:r w:rsidRPr="001B3386">
        <w:rPr>
          <w:lang w:val="en-US"/>
        </w:rPr>
        <w:t>II.</w:t>
      </w:r>
      <w:r w:rsidRPr="001B3386">
        <w:rPr>
          <w:lang w:val="bg-BG"/>
        </w:rPr>
        <w:t>10</w:t>
      </w:r>
      <w:r w:rsidRPr="001B3386">
        <w:rPr>
          <w:lang w:val="en-US"/>
        </w:rPr>
        <w:t>.</w:t>
      </w:r>
      <w:r w:rsidRPr="001B3386">
        <w:rPr>
          <w:lang w:val="en-US"/>
        </w:rPr>
        <w:tab/>
      </w:r>
      <w:r w:rsidRPr="001B3386">
        <w:rPr>
          <w:lang w:val="bg-BG"/>
        </w:rPr>
        <w:tab/>
      </w:r>
      <w:proofErr w:type="spellStart"/>
      <w:r w:rsidR="005A5C2A" w:rsidRPr="001B3386">
        <w:t>Декларация</w:t>
      </w:r>
      <w:proofErr w:type="spellEnd"/>
      <w:r w:rsidR="005A5C2A" w:rsidRPr="001B3386">
        <w:t xml:space="preserve"> </w:t>
      </w:r>
      <w:proofErr w:type="spellStart"/>
      <w:r w:rsidR="005A5C2A" w:rsidRPr="001B3386">
        <w:t>по</w:t>
      </w:r>
      <w:proofErr w:type="spellEnd"/>
      <w:r w:rsidR="005A5C2A" w:rsidRPr="001B3386">
        <w:t xml:space="preserve"> чл.39, ал.3, т.1, б</w:t>
      </w:r>
      <w:r w:rsidR="005A5C2A" w:rsidRPr="001B3386">
        <w:rPr>
          <w:lang w:val="bg-BG"/>
        </w:rPr>
        <w:t>.</w:t>
      </w:r>
      <w:r w:rsidR="005A5C2A" w:rsidRPr="001B3386">
        <w:t xml:space="preserve"> </w:t>
      </w:r>
      <w:r w:rsidR="005A5C2A" w:rsidRPr="001B3386">
        <w:rPr>
          <w:color w:val="FF0000"/>
        </w:rPr>
        <w:t>“д”</w:t>
      </w:r>
      <w:r w:rsidR="005A5C2A" w:rsidRPr="001B3386">
        <w:t xml:space="preserve"> </w:t>
      </w:r>
      <w:proofErr w:type="spellStart"/>
      <w:r w:rsidR="005A5C2A" w:rsidRPr="001B3386">
        <w:t>от</w:t>
      </w:r>
      <w:proofErr w:type="spellEnd"/>
      <w:r w:rsidR="005A5C2A" w:rsidRPr="001B3386">
        <w:t xml:space="preserve"> ППЗОП</w:t>
      </w:r>
    </w:p>
    <w:p w:rsidR="002D64D8" w:rsidRPr="0028337B" w:rsidRDefault="002D64D8" w:rsidP="001B3386">
      <w:pPr>
        <w:pStyle w:val="Style1"/>
        <w:widowControl w:val="0"/>
        <w:tabs>
          <w:tab w:val="left" w:pos="600"/>
          <w:tab w:val="left" w:pos="851"/>
          <w:tab w:val="left" w:pos="993"/>
        </w:tabs>
        <w:spacing w:line="280" w:lineRule="exact"/>
        <w:ind w:firstLine="0"/>
        <w:rPr>
          <w:b/>
          <w:lang w:val="bg-BG"/>
        </w:rPr>
      </w:pPr>
    </w:p>
    <w:p w:rsidR="005F10DE" w:rsidRPr="005F10DE" w:rsidRDefault="002D64D8" w:rsidP="001B3386">
      <w:pPr>
        <w:pStyle w:val="ListParagraph"/>
        <w:widowControl w:val="0"/>
        <w:numPr>
          <w:ilvl w:val="0"/>
          <w:numId w:val="2"/>
        </w:numPr>
        <w:shd w:val="clear" w:color="auto" w:fill="FFFFFF"/>
        <w:tabs>
          <w:tab w:val="num" w:pos="0"/>
          <w:tab w:val="left" w:pos="851"/>
        </w:tabs>
        <w:spacing w:line="280" w:lineRule="exact"/>
        <w:ind w:left="0" w:firstLine="0"/>
        <w:jc w:val="both"/>
        <w:outlineLvl w:val="0"/>
        <w:rPr>
          <w:rFonts w:ascii="Times New Roman" w:hAnsi="Times New Roman" w:cs="Times New Roman"/>
          <w:b/>
          <w:bCs/>
          <w:spacing w:val="3"/>
          <w:sz w:val="24"/>
          <w:szCs w:val="24"/>
        </w:rPr>
      </w:pPr>
      <w:r w:rsidRPr="00D929FD">
        <w:rPr>
          <w:rFonts w:ascii="Times New Roman" w:hAnsi="Times New Roman" w:cs="Times New Roman"/>
          <w:b/>
          <w:bCs/>
          <w:spacing w:val="3"/>
          <w:sz w:val="24"/>
          <w:szCs w:val="24"/>
        </w:rPr>
        <w:t xml:space="preserve">Ценово предложение, </w:t>
      </w:r>
      <w:r>
        <w:rPr>
          <w:rFonts w:ascii="Times New Roman" w:hAnsi="Times New Roman" w:cs="Times New Roman"/>
          <w:b/>
          <w:bCs/>
          <w:sz w:val="24"/>
          <w:szCs w:val="24"/>
        </w:rPr>
        <w:t>което трябва да съдържа</w:t>
      </w:r>
      <w:r w:rsidRPr="00D929FD">
        <w:rPr>
          <w:rFonts w:ascii="Times New Roman" w:hAnsi="Times New Roman" w:cs="Times New Roman"/>
          <w:b/>
          <w:bCs/>
          <w:spacing w:val="3"/>
          <w:sz w:val="24"/>
          <w:szCs w:val="24"/>
        </w:rPr>
        <w:t>:</w:t>
      </w:r>
    </w:p>
    <w:p w:rsidR="005F10DE" w:rsidRPr="005F10DE" w:rsidRDefault="005F10DE" w:rsidP="001B3386">
      <w:pPr>
        <w:pStyle w:val="ListParagraph"/>
        <w:widowControl w:val="0"/>
        <w:shd w:val="clear" w:color="auto" w:fill="FFFFFF"/>
        <w:tabs>
          <w:tab w:val="left" w:pos="851"/>
        </w:tabs>
        <w:spacing w:line="280" w:lineRule="exact"/>
        <w:ind w:left="0"/>
        <w:jc w:val="both"/>
        <w:outlineLvl w:val="0"/>
        <w:rPr>
          <w:rFonts w:ascii="Times New Roman" w:hAnsi="Times New Roman" w:cs="Times New Roman"/>
          <w:bCs/>
          <w:spacing w:val="3"/>
          <w:sz w:val="24"/>
          <w:szCs w:val="24"/>
          <w:lang w:val="en-US"/>
        </w:rPr>
      </w:pPr>
      <w:proofErr w:type="gramStart"/>
      <w:r w:rsidRPr="005F10DE">
        <w:rPr>
          <w:rFonts w:ascii="Times New Roman" w:hAnsi="Times New Roman" w:cs="Times New Roman"/>
          <w:sz w:val="24"/>
          <w:szCs w:val="24"/>
          <w:lang w:val="en-US"/>
        </w:rPr>
        <w:t>III.1.</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Попълнена подписана и подпечатана Предлагана цена</w:t>
      </w:r>
      <w:r w:rsidR="009F5161">
        <w:rPr>
          <w:rFonts w:ascii="Times New Roman" w:hAnsi="Times New Roman" w:cs="Times New Roman"/>
          <w:sz w:val="24"/>
          <w:szCs w:val="24"/>
        </w:rPr>
        <w:t>.</w:t>
      </w:r>
      <w:proofErr w:type="gramEnd"/>
      <w:r w:rsidR="002D64D8" w:rsidRPr="005F10DE">
        <w:rPr>
          <w:rFonts w:ascii="Times New Roman" w:hAnsi="Times New Roman" w:cs="Times New Roman"/>
          <w:sz w:val="24"/>
          <w:szCs w:val="24"/>
        </w:rPr>
        <w:t xml:space="preserve"> </w:t>
      </w:r>
    </w:p>
    <w:p w:rsidR="005F10DE" w:rsidRPr="005F10DE" w:rsidRDefault="005F10DE" w:rsidP="001B3386">
      <w:pPr>
        <w:pStyle w:val="ListParagraph"/>
        <w:widowControl w:val="0"/>
        <w:shd w:val="clear" w:color="auto" w:fill="FFFFFF"/>
        <w:tabs>
          <w:tab w:val="left" w:pos="851"/>
        </w:tabs>
        <w:spacing w:line="280" w:lineRule="exact"/>
        <w:ind w:left="0"/>
        <w:jc w:val="both"/>
        <w:outlineLvl w:val="0"/>
        <w:rPr>
          <w:rFonts w:ascii="Times New Roman" w:hAnsi="Times New Roman" w:cs="Times New Roman"/>
          <w:sz w:val="24"/>
          <w:szCs w:val="24"/>
          <w:lang w:val="en-US"/>
        </w:rPr>
      </w:pPr>
      <w:proofErr w:type="gramStart"/>
      <w:r w:rsidRPr="005F10DE">
        <w:rPr>
          <w:rFonts w:ascii="Times New Roman" w:hAnsi="Times New Roman" w:cs="Times New Roman"/>
          <w:bCs/>
          <w:spacing w:val="3"/>
          <w:sz w:val="24"/>
          <w:szCs w:val="24"/>
          <w:lang w:val="en-US"/>
        </w:rPr>
        <w:t>III.2.</w:t>
      </w:r>
      <w:r w:rsidRPr="005F10DE">
        <w:rPr>
          <w:rFonts w:ascii="Times New Roman" w:hAnsi="Times New Roman" w:cs="Times New Roman"/>
          <w:bCs/>
          <w:spacing w:val="3"/>
          <w:sz w:val="24"/>
          <w:szCs w:val="24"/>
          <w:lang w:val="en-US"/>
        </w:rPr>
        <w:tab/>
      </w:r>
      <w:r w:rsidR="002D64D8" w:rsidRPr="005F10DE">
        <w:rPr>
          <w:rFonts w:ascii="Times New Roman" w:hAnsi="Times New Roman" w:cs="Times New Roman"/>
          <w:sz w:val="24"/>
          <w:szCs w:val="24"/>
        </w:rPr>
        <w:t>Анализ на месечната цена на услугата по обекти</w:t>
      </w:r>
      <w:r w:rsidR="009F5161">
        <w:rPr>
          <w:rFonts w:ascii="Times New Roman" w:hAnsi="Times New Roman" w:cs="Times New Roman"/>
          <w:sz w:val="24"/>
          <w:szCs w:val="24"/>
        </w:rPr>
        <w:t>.</w:t>
      </w:r>
      <w:proofErr w:type="gramEnd"/>
    </w:p>
    <w:p w:rsidR="00AB398E" w:rsidRPr="00490646" w:rsidRDefault="00AB398E" w:rsidP="001B3386">
      <w:pPr>
        <w:widowControl w:val="0"/>
        <w:spacing w:line="280" w:lineRule="exact"/>
        <w:jc w:val="both"/>
        <w:rPr>
          <w:lang w:val="en-US"/>
        </w:rPr>
      </w:pPr>
    </w:p>
    <w:p w:rsidR="00AB398E" w:rsidRPr="00DC78A8" w:rsidRDefault="00AB398E" w:rsidP="001B3386">
      <w:pPr>
        <w:widowControl w:val="0"/>
        <w:spacing w:line="280" w:lineRule="exact"/>
        <w:rPr>
          <w:b/>
          <w:bCs/>
          <w:color w:val="000000"/>
          <w:u w:val="single"/>
          <w:lang w:val="en-US"/>
        </w:rPr>
      </w:pPr>
    </w:p>
    <w:p w:rsidR="009F5161" w:rsidRDefault="009F5161" w:rsidP="001B3386">
      <w:pPr>
        <w:widowControl w:val="0"/>
        <w:spacing w:line="280" w:lineRule="exact"/>
        <w:rPr>
          <w:b/>
          <w:bCs/>
          <w:color w:val="000000"/>
          <w:u w:val="single"/>
          <w:lang w:val="bg-BG"/>
        </w:rPr>
      </w:pPr>
    </w:p>
    <w:p w:rsidR="001B3386" w:rsidRDefault="001B3386" w:rsidP="001B3386">
      <w:pPr>
        <w:widowControl w:val="0"/>
        <w:spacing w:line="280" w:lineRule="exact"/>
        <w:rPr>
          <w:b/>
          <w:bCs/>
          <w:color w:val="000000"/>
          <w:u w:val="single"/>
          <w:lang w:val="bg-BG"/>
        </w:rPr>
      </w:pPr>
    </w:p>
    <w:p w:rsidR="00AB398E" w:rsidRPr="00F75ADC" w:rsidRDefault="00AB398E" w:rsidP="001B3386">
      <w:pPr>
        <w:widowControl w:val="0"/>
        <w:spacing w:line="280" w:lineRule="exact"/>
        <w:rPr>
          <w:b/>
          <w:bCs/>
          <w:color w:val="000000"/>
          <w:u w:val="single"/>
          <w:lang w:val="bg-BG"/>
        </w:rPr>
      </w:pPr>
      <w:r w:rsidRPr="00F75ADC">
        <w:rPr>
          <w:b/>
          <w:bCs/>
          <w:color w:val="000000"/>
          <w:u w:val="single"/>
          <w:lang w:val="bg-BG"/>
        </w:rPr>
        <w:t>ПОДПИС и ПЕЧАТ:</w:t>
      </w:r>
    </w:p>
    <w:p w:rsidR="00AB398E" w:rsidRPr="00F75ADC" w:rsidRDefault="00AB398E" w:rsidP="001B3386">
      <w:pPr>
        <w:pStyle w:val="BodyText"/>
        <w:widowControl w:val="0"/>
        <w:spacing w:line="280" w:lineRule="exact"/>
        <w:ind w:left="567"/>
      </w:pPr>
    </w:p>
    <w:p w:rsidR="00AB398E" w:rsidRPr="00F75ADC" w:rsidRDefault="00AB398E" w:rsidP="001B3386">
      <w:pPr>
        <w:pStyle w:val="BodyText"/>
        <w:widowControl w:val="0"/>
        <w:spacing w:line="280" w:lineRule="exact"/>
      </w:pPr>
      <w:r w:rsidRPr="00F75ADC">
        <w:t>______________________ (име и фамилия)</w:t>
      </w:r>
    </w:p>
    <w:p w:rsidR="00AB398E" w:rsidRPr="00F75ADC" w:rsidRDefault="00AB398E" w:rsidP="001B3386">
      <w:pPr>
        <w:pStyle w:val="BodyText"/>
        <w:widowControl w:val="0"/>
        <w:spacing w:line="280" w:lineRule="exact"/>
        <w:ind w:left="567"/>
      </w:pPr>
    </w:p>
    <w:p w:rsidR="00AB398E" w:rsidRPr="00F75ADC" w:rsidRDefault="00AB398E" w:rsidP="001B3386">
      <w:pPr>
        <w:pStyle w:val="BodyText"/>
        <w:widowControl w:val="0"/>
        <w:spacing w:line="280" w:lineRule="exact"/>
      </w:pPr>
      <w:r w:rsidRPr="00F75ADC">
        <w:t>______________________ (дата)</w:t>
      </w:r>
    </w:p>
    <w:p w:rsidR="00AB398E" w:rsidRPr="00F75ADC" w:rsidRDefault="00AB398E" w:rsidP="001B3386">
      <w:pPr>
        <w:pStyle w:val="BodyText"/>
        <w:widowControl w:val="0"/>
        <w:spacing w:line="280" w:lineRule="exact"/>
        <w:ind w:left="567"/>
      </w:pPr>
    </w:p>
    <w:p w:rsidR="00AB398E" w:rsidRPr="00F75ADC" w:rsidRDefault="00AB398E" w:rsidP="001B3386">
      <w:pPr>
        <w:pStyle w:val="BodyText"/>
        <w:widowControl w:val="0"/>
        <w:spacing w:line="280" w:lineRule="exact"/>
      </w:pPr>
      <w:r w:rsidRPr="00F75ADC">
        <w:t>______________________ (длъжност на управляващия/представляващия участника)</w:t>
      </w:r>
    </w:p>
    <w:p w:rsidR="00AB398E" w:rsidRPr="00F75ADC" w:rsidRDefault="00AB398E" w:rsidP="001B3386">
      <w:pPr>
        <w:pStyle w:val="BodyText"/>
        <w:widowControl w:val="0"/>
        <w:spacing w:line="280" w:lineRule="exact"/>
        <w:ind w:left="3366"/>
      </w:pPr>
    </w:p>
    <w:p w:rsidR="00AB398E" w:rsidRPr="001B3386" w:rsidRDefault="00AB398E" w:rsidP="001B3386">
      <w:pPr>
        <w:pStyle w:val="BodyText"/>
        <w:widowControl w:val="0"/>
        <w:spacing w:line="280" w:lineRule="exact"/>
        <w:jc w:val="left"/>
      </w:pPr>
      <w:r w:rsidRPr="00F75ADC">
        <w:t>______________________ (наименование на участника)</w:t>
      </w:r>
    </w:p>
    <w:sectPr w:rsidR="00AB398E" w:rsidRPr="001B3386" w:rsidSect="005F10DE">
      <w:footerReference w:type="default" r:id="rId7"/>
      <w:headerReference w:type="first" r:id="rId8"/>
      <w:pgSz w:w="11909" w:h="16834" w:code="9"/>
      <w:pgMar w:top="1103" w:right="994" w:bottom="851"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797" w:rsidRDefault="006B0797" w:rsidP="00CB3937">
      <w:r>
        <w:separator/>
      </w:r>
    </w:p>
  </w:endnote>
  <w:endnote w:type="continuationSeparator" w:id="0">
    <w:p w:rsidR="006B0797" w:rsidRDefault="006B079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97" w:rsidRDefault="006B0797">
    <w:pPr>
      <w:pStyle w:val="Footer"/>
      <w:jc w:val="right"/>
    </w:pPr>
    <w:fldSimple w:instr=" PAGE   \* MERGEFORMAT ">
      <w:r w:rsidR="00CA2F5D">
        <w:rPr>
          <w:noProof/>
        </w:rPr>
        <w:t>2</w:t>
      </w:r>
    </w:fldSimple>
  </w:p>
  <w:p w:rsidR="006B0797" w:rsidRDefault="006B07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797" w:rsidRDefault="006B0797" w:rsidP="00CB3937">
      <w:r>
        <w:separator/>
      </w:r>
    </w:p>
  </w:footnote>
  <w:footnote w:type="continuationSeparator" w:id="0">
    <w:p w:rsidR="006B0797" w:rsidRDefault="006B0797"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97" w:rsidRDefault="006B0797" w:rsidP="005F10DE">
    <w:pPr>
      <w:pStyle w:val="Heading1"/>
      <w:keepNext w:val="0"/>
      <w:widowControl w:val="0"/>
      <w:jc w:val="right"/>
      <w:rPr>
        <w:u w:val="none"/>
        <w:lang w:val="en-US"/>
      </w:rPr>
    </w:pPr>
    <w:r w:rsidRPr="00AA2951">
      <w:rPr>
        <w:u w:val="none"/>
        <w:lang w:val="ru-RU"/>
      </w:rPr>
      <w:t>ОБРАЗЕЦ</w:t>
    </w:r>
  </w:p>
  <w:p w:rsidR="006B0797" w:rsidRDefault="006B07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C56E9FDC"/>
    <w:lvl w:ilvl="0" w:tplc="42F6225A">
      <w:start w:val="1"/>
      <w:numFmt w:val="upperRoman"/>
      <w:lvlText w:val="%1."/>
      <w:lvlJc w:val="left"/>
      <w:pPr>
        <w:tabs>
          <w:tab w:val="num" w:pos="1477"/>
        </w:tabs>
        <w:ind w:left="1477" w:hanging="720"/>
      </w:pPr>
      <w:rPr>
        <w:rFonts w:cs="Times New Roman" w:hint="default"/>
        <w:b/>
      </w:rPr>
    </w:lvl>
    <w:lvl w:ilvl="1" w:tplc="04020019">
      <w:start w:val="1"/>
      <w:numFmt w:val="lowerLetter"/>
      <w:lvlText w:val="%2."/>
      <w:lvlJc w:val="left"/>
      <w:pPr>
        <w:tabs>
          <w:tab w:val="num" w:pos="1837"/>
        </w:tabs>
        <w:ind w:left="1837" w:hanging="360"/>
      </w:pPr>
      <w:rPr>
        <w:rFonts w:cs="Times New Roman"/>
      </w:rPr>
    </w:lvl>
    <w:lvl w:ilvl="2" w:tplc="0402001B">
      <w:start w:val="1"/>
      <w:numFmt w:val="lowerRoman"/>
      <w:lvlText w:val="%3."/>
      <w:lvlJc w:val="right"/>
      <w:pPr>
        <w:tabs>
          <w:tab w:val="num" w:pos="2557"/>
        </w:tabs>
        <w:ind w:left="2557" w:hanging="180"/>
      </w:pPr>
      <w:rPr>
        <w:rFonts w:cs="Times New Roman"/>
      </w:rPr>
    </w:lvl>
    <w:lvl w:ilvl="3" w:tplc="0402000F" w:tentative="1">
      <w:start w:val="1"/>
      <w:numFmt w:val="decimal"/>
      <w:lvlText w:val="%4."/>
      <w:lvlJc w:val="left"/>
      <w:pPr>
        <w:tabs>
          <w:tab w:val="num" w:pos="3277"/>
        </w:tabs>
        <w:ind w:left="3277" w:hanging="360"/>
      </w:pPr>
      <w:rPr>
        <w:rFonts w:cs="Times New Roman"/>
      </w:rPr>
    </w:lvl>
    <w:lvl w:ilvl="4" w:tplc="04020019" w:tentative="1">
      <w:start w:val="1"/>
      <w:numFmt w:val="lowerLetter"/>
      <w:lvlText w:val="%5."/>
      <w:lvlJc w:val="left"/>
      <w:pPr>
        <w:tabs>
          <w:tab w:val="num" w:pos="3997"/>
        </w:tabs>
        <w:ind w:left="3997" w:hanging="360"/>
      </w:pPr>
      <w:rPr>
        <w:rFonts w:cs="Times New Roman"/>
      </w:rPr>
    </w:lvl>
    <w:lvl w:ilvl="5" w:tplc="0402001B" w:tentative="1">
      <w:start w:val="1"/>
      <w:numFmt w:val="lowerRoman"/>
      <w:lvlText w:val="%6."/>
      <w:lvlJc w:val="right"/>
      <w:pPr>
        <w:tabs>
          <w:tab w:val="num" w:pos="4717"/>
        </w:tabs>
        <w:ind w:left="4717" w:hanging="180"/>
      </w:pPr>
      <w:rPr>
        <w:rFonts w:cs="Times New Roman"/>
      </w:rPr>
    </w:lvl>
    <w:lvl w:ilvl="6" w:tplc="0402000F" w:tentative="1">
      <w:start w:val="1"/>
      <w:numFmt w:val="decimal"/>
      <w:lvlText w:val="%7."/>
      <w:lvlJc w:val="left"/>
      <w:pPr>
        <w:tabs>
          <w:tab w:val="num" w:pos="5437"/>
        </w:tabs>
        <w:ind w:left="5437" w:hanging="360"/>
      </w:pPr>
      <w:rPr>
        <w:rFonts w:cs="Times New Roman"/>
      </w:rPr>
    </w:lvl>
    <w:lvl w:ilvl="7" w:tplc="04020019" w:tentative="1">
      <w:start w:val="1"/>
      <w:numFmt w:val="lowerLetter"/>
      <w:lvlText w:val="%8."/>
      <w:lvlJc w:val="left"/>
      <w:pPr>
        <w:tabs>
          <w:tab w:val="num" w:pos="6157"/>
        </w:tabs>
        <w:ind w:left="6157" w:hanging="360"/>
      </w:pPr>
      <w:rPr>
        <w:rFonts w:cs="Times New Roman"/>
      </w:rPr>
    </w:lvl>
    <w:lvl w:ilvl="8" w:tplc="0402001B" w:tentative="1">
      <w:start w:val="1"/>
      <w:numFmt w:val="lowerRoman"/>
      <w:lvlText w:val="%9."/>
      <w:lvlJc w:val="right"/>
      <w:pPr>
        <w:tabs>
          <w:tab w:val="num" w:pos="6877"/>
        </w:tabs>
        <w:ind w:left="6877"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5CD0"/>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386"/>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25DEC"/>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41A"/>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5C2A"/>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079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06BF"/>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2F5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E0B1C"/>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1"/>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 w:type="character" w:customStyle="1" w:styleId="Style1Char1">
    <w:name w:val="Style1 Char1"/>
    <w:link w:val="Style1"/>
    <w:rsid w:val="005A5C2A"/>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16</TotalTime>
  <Pages>2</Pages>
  <Words>526</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5</cp:revision>
  <cp:lastPrinted>2017-01-23T09:42:00Z</cp:lastPrinted>
  <dcterms:created xsi:type="dcterms:W3CDTF">2017-03-31T13:05:00Z</dcterms:created>
  <dcterms:modified xsi:type="dcterms:W3CDTF">2017-04-03T07:47:00Z</dcterms:modified>
</cp:coreProperties>
</file>